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3C24" w:rsidRDefault="00C74A2C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 xml:space="preserve">Members </w:t>
      </w:r>
      <w:r w:rsidR="00F67266" w:rsidRPr="00842507">
        <w:rPr>
          <w:b/>
          <w:sz w:val="18"/>
          <w:szCs w:val="18"/>
        </w:rPr>
        <w:t>Attended</w:t>
      </w:r>
      <w:r w:rsidR="00F67266" w:rsidRPr="00C74A2C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C81EBD">
        <w:rPr>
          <w:b/>
          <w:sz w:val="18"/>
          <w:szCs w:val="18"/>
        </w:rPr>
        <w:t xml:space="preserve">Michele Bennington, Kevin Brownlee, Jose </w:t>
      </w:r>
      <w:proofErr w:type="spellStart"/>
      <w:r w:rsidR="00C81EBD">
        <w:rPr>
          <w:b/>
          <w:sz w:val="18"/>
          <w:szCs w:val="18"/>
        </w:rPr>
        <w:t>Ceniceros</w:t>
      </w:r>
      <w:proofErr w:type="spellEnd"/>
      <w:r w:rsidR="00C81EBD">
        <w:rPr>
          <w:b/>
          <w:sz w:val="18"/>
          <w:szCs w:val="18"/>
        </w:rPr>
        <w:t xml:space="preserve">, Kelly Cruz, Ken </w:t>
      </w:r>
      <w:proofErr w:type="spellStart"/>
      <w:r w:rsidR="00C81EBD">
        <w:rPr>
          <w:b/>
          <w:sz w:val="18"/>
          <w:szCs w:val="18"/>
        </w:rPr>
        <w:t>Kruz</w:t>
      </w:r>
      <w:proofErr w:type="spellEnd"/>
      <w:r w:rsidR="00C81EBD">
        <w:rPr>
          <w:b/>
          <w:sz w:val="18"/>
          <w:szCs w:val="18"/>
        </w:rPr>
        <w:t xml:space="preserve">, Shari </w:t>
      </w:r>
      <w:proofErr w:type="spellStart"/>
      <w:r w:rsidR="00C81EBD">
        <w:rPr>
          <w:b/>
          <w:sz w:val="18"/>
          <w:szCs w:val="18"/>
        </w:rPr>
        <w:t>Frankovic</w:t>
      </w:r>
      <w:proofErr w:type="spellEnd"/>
      <w:r w:rsidR="00C81EBD">
        <w:rPr>
          <w:b/>
          <w:sz w:val="18"/>
          <w:szCs w:val="18"/>
        </w:rPr>
        <w:t xml:space="preserve">, Scott </w:t>
      </w:r>
      <w:proofErr w:type="spellStart"/>
      <w:r w:rsidR="00C81EBD">
        <w:rPr>
          <w:b/>
          <w:sz w:val="18"/>
          <w:szCs w:val="18"/>
        </w:rPr>
        <w:t>Grayban</w:t>
      </w:r>
      <w:proofErr w:type="spellEnd"/>
      <w:r w:rsidR="00C81EBD">
        <w:rPr>
          <w:b/>
          <w:sz w:val="18"/>
          <w:szCs w:val="18"/>
        </w:rPr>
        <w:t xml:space="preserve">, Kay Howard, Steve </w:t>
      </w:r>
      <w:proofErr w:type="spellStart"/>
      <w:r w:rsidR="00C81EBD">
        <w:rPr>
          <w:b/>
          <w:sz w:val="18"/>
          <w:szCs w:val="18"/>
        </w:rPr>
        <w:t>Kounkel</w:t>
      </w:r>
      <w:proofErr w:type="spellEnd"/>
      <w:r w:rsidR="00C81EBD">
        <w:rPr>
          <w:b/>
          <w:sz w:val="18"/>
          <w:szCs w:val="18"/>
        </w:rPr>
        <w:t xml:space="preserve">, Elizabeth Marlin, Bonnie McInnis, Jake Miller, Sylvia St. Clair, Blake </w:t>
      </w:r>
      <w:proofErr w:type="spellStart"/>
      <w:r w:rsidR="00C81EBD">
        <w:rPr>
          <w:b/>
          <w:sz w:val="18"/>
          <w:szCs w:val="18"/>
        </w:rPr>
        <w:t>Waltman</w:t>
      </w:r>
      <w:proofErr w:type="spellEnd"/>
      <w:r w:rsidR="00C81EBD">
        <w:rPr>
          <w:b/>
          <w:sz w:val="18"/>
          <w:szCs w:val="18"/>
        </w:rPr>
        <w:t xml:space="preserve">, Debbie </w:t>
      </w:r>
      <w:proofErr w:type="spellStart"/>
      <w:r w:rsidR="00C81EBD">
        <w:rPr>
          <w:b/>
          <w:sz w:val="18"/>
          <w:szCs w:val="18"/>
        </w:rPr>
        <w:t>Waltman</w:t>
      </w:r>
      <w:proofErr w:type="spellEnd"/>
    </w:p>
    <w:p w:rsidR="007A2108" w:rsidRDefault="00EF15F0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Excused Absences</w:t>
      </w:r>
      <w:r w:rsidRPr="00C74A2C">
        <w:rPr>
          <w:b/>
          <w:sz w:val="18"/>
          <w:szCs w:val="18"/>
        </w:rPr>
        <w:t>:</w:t>
      </w:r>
      <w:r w:rsidR="00921F8B">
        <w:rPr>
          <w:b/>
          <w:sz w:val="18"/>
          <w:szCs w:val="18"/>
        </w:rPr>
        <w:t xml:space="preserve"> </w:t>
      </w:r>
      <w:r w:rsidR="00C81EBD">
        <w:rPr>
          <w:b/>
          <w:sz w:val="18"/>
          <w:szCs w:val="18"/>
        </w:rPr>
        <w:t>Harry Lawrence</w:t>
      </w:r>
    </w:p>
    <w:p w:rsidR="00C74A2C" w:rsidRDefault="00F67266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Visitors Attended:</w:t>
      </w:r>
      <w:r w:rsidR="0057157C">
        <w:rPr>
          <w:b/>
          <w:sz w:val="18"/>
          <w:szCs w:val="18"/>
        </w:rPr>
        <w:t xml:space="preserve"> </w:t>
      </w:r>
      <w:bookmarkStart w:id="0" w:name="_GoBack"/>
      <w:bookmarkEnd w:id="0"/>
      <w:r w:rsidR="00C81EBD">
        <w:rPr>
          <w:b/>
          <w:sz w:val="18"/>
          <w:szCs w:val="18"/>
        </w:rPr>
        <w:t xml:space="preserve">Emily Gwinn, Suzie Saunders, Abbey Martin, Mary Ackerman, </w:t>
      </w:r>
      <w:proofErr w:type="gramStart"/>
      <w:r w:rsidR="00C81EBD">
        <w:rPr>
          <w:b/>
          <w:sz w:val="18"/>
          <w:szCs w:val="18"/>
        </w:rPr>
        <w:t>David</w:t>
      </w:r>
      <w:proofErr w:type="gramEnd"/>
      <w:r w:rsidR="00C81EBD">
        <w:rPr>
          <w:b/>
          <w:sz w:val="18"/>
          <w:szCs w:val="18"/>
        </w:rPr>
        <w:t xml:space="preserve"> Castro</w:t>
      </w:r>
    </w:p>
    <w:p w:rsidR="00842507" w:rsidRPr="00C74A2C" w:rsidRDefault="00EF15F0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Meeting Came to Order</w:t>
      </w:r>
      <w:r w:rsidRPr="00C74A2C">
        <w:rPr>
          <w:b/>
          <w:sz w:val="18"/>
          <w:szCs w:val="18"/>
        </w:rPr>
        <w:t xml:space="preserve">: </w:t>
      </w:r>
      <w:proofErr w:type="gramStart"/>
      <w:r w:rsidR="00923C24">
        <w:rPr>
          <w:b/>
          <w:sz w:val="18"/>
          <w:szCs w:val="18"/>
        </w:rPr>
        <w:t>6:37</w:t>
      </w:r>
      <w:r w:rsidRPr="00C74A2C">
        <w:rPr>
          <w:b/>
          <w:sz w:val="18"/>
          <w:szCs w:val="18"/>
        </w:rPr>
        <w:t xml:space="preserve"> </w:t>
      </w:r>
      <w:r w:rsidR="000E0212">
        <w:rPr>
          <w:b/>
          <w:sz w:val="18"/>
          <w:szCs w:val="18"/>
        </w:rPr>
        <w:t xml:space="preserve"> PM</w:t>
      </w:r>
      <w:proofErr w:type="gramEnd"/>
    </w:p>
    <w:p w:rsidR="00EF15F0" w:rsidRPr="00842507" w:rsidRDefault="00F529A7" w:rsidP="009D418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Welcomes and </w:t>
      </w:r>
      <w:r w:rsidR="00EF15F0" w:rsidRPr="00842507">
        <w:rPr>
          <w:b/>
          <w:sz w:val="18"/>
          <w:szCs w:val="18"/>
        </w:rPr>
        <w:t>Introductions</w:t>
      </w:r>
    </w:p>
    <w:p w:rsidR="00F67266" w:rsidRPr="00C74A2C" w:rsidRDefault="00F67266" w:rsidP="009D4186">
      <w:pPr>
        <w:rPr>
          <w:b/>
          <w:sz w:val="18"/>
          <w:szCs w:val="18"/>
        </w:rPr>
      </w:pPr>
    </w:p>
    <w:p w:rsidR="00EF15F0" w:rsidRPr="00F529A7" w:rsidRDefault="00842507" w:rsidP="009D4186">
      <w:pPr>
        <w:rPr>
          <w:b/>
          <w:sz w:val="18"/>
          <w:szCs w:val="18"/>
        </w:rPr>
      </w:pPr>
      <w:r w:rsidRPr="00F529A7">
        <w:rPr>
          <w:b/>
          <w:sz w:val="18"/>
          <w:szCs w:val="18"/>
        </w:rPr>
        <w:t>Announcement of New Members</w:t>
      </w:r>
      <w:r w:rsidR="00D54D15">
        <w:rPr>
          <w:b/>
          <w:sz w:val="18"/>
          <w:szCs w:val="18"/>
        </w:rPr>
        <w:t xml:space="preserve"> -</w:t>
      </w:r>
      <w:r w:rsidR="00D54D15" w:rsidRPr="00D54D15">
        <w:rPr>
          <w:b/>
          <w:sz w:val="18"/>
          <w:szCs w:val="18"/>
        </w:rPr>
        <w:t>none</w:t>
      </w:r>
    </w:p>
    <w:p w:rsidR="00EF15F0" w:rsidRPr="00F529A7" w:rsidRDefault="0010701F" w:rsidP="009D418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D1CB4" w:rsidRDefault="00D23503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Agenda and Minutes and call for </w:t>
      </w:r>
      <w:r w:rsidR="00727839">
        <w:rPr>
          <w:b/>
          <w:sz w:val="22"/>
          <w:szCs w:val="22"/>
        </w:rPr>
        <w:t>Q</w:t>
      </w:r>
      <w:r>
        <w:rPr>
          <w:b/>
          <w:sz w:val="22"/>
          <w:szCs w:val="22"/>
        </w:rPr>
        <w:t>uorum count</w:t>
      </w:r>
      <w:r w:rsidR="00727839">
        <w:rPr>
          <w:b/>
          <w:sz w:val="22"/>
          <w:szCs w:val="22"/>
        </w:rPr>
        <w:t>.</w:t>
      </w:r>
    </w:p>
    <w:p w:rsidR="00836E65" w:rsidRDefault="00C81EBD" w:rsidP="009D4186">
      <w:pPr>
        <w:rPr>
          <w:sz w:val="22"/>
          <w:szCs w:val="22"/>
        </w:rPr>
      </w:pPr>
      <w:r>
        <w:rPr>
          <w:sz w:val="22"/>
          <w:szCs w:val="22"/>
        </w:rPr>
        <w:t>Quorum</w:t>
      </w:r>
      <w:r w:rsidR="00923C24">
        <w:rPr>
          <w:sz w:val="22"/>
          <w:szCs w:val="22"/>
        </w:rPr>
        <w:t xml:space="preserve"> reached</w:t>
      </w:r>
    </w:p>
    <w:p w:rsidR="00923C24" w:rsidRDefault="00923C24" w:rsidP="009D4186">
      <w:pPr>
        <w:rPr>
          <w:sz w:val="22"/>
          <w:szCs w:val="22"/>
        </w:rPr>
      </w:pPr>
      <w:r>
        <w:rPr>
          <w:sz w:val="22"/>
          <w:szCs w:val="22"/>
        </w:rPr>
        <w:t>July minutes approved with one abstention</w:t>
      </w:r>
    </w:p>
    <w:p w:rsidR="00923C24" w:rsidRDefault="00923C24" w:rsidP="009D4186">
      <w:pPr>
        <w:rPr>
          <w:sz w:val="22"/>
          <w:szCs w:val="22"/>
        </w:rPr>
      </w:pPr>
      <w:r>
        <w:rPr>
          <w:sz w:val="22"/>
          <w:szCs w:val="22"/>
        </w:rPr>
        <w:t xml:space="preserve">September minutes will be held for review and vote in November. </w:t>
      </w:r>
    </w:p>
    <w:p w:rsidR="00800780" w:rsidRDefault="00800780" w:rsidP="009D4186">
      <w:pPr>
        <w:rPr>
          <w:sz w:val="22"/>
          <w:szCs w:val="22"/>
        </w:rPr>
      </w:pPr>
    </w:p>
    <w:p w:rsidR="00800780" w:rsidRDefault="00800780" w:rsidP="00800780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SPECIAL ORDERS OF THE DAY</w:t>
      </w:r>
    </w:p>
    <w:p w:rsidR="00800780" w:rsidRDefault="00800780" w:rsidP="00800780">
      <w:pPr>
        <w:rPr>
          <w:sz w:val="22"/>
          <w:szCs w:val="22"/>
        </w:rPr>
      </w:pPr>
      <w:r>
        <w:rPr>
          <w:b/>
          <w:sz w:val="22"/>
          <w:szCs w:val="22"/>
        </w:rPr>
        <w:t>Infill Code Revisions</w:t>
      </w:r>
      <w:r>
        <w:rPr>
          <w:sz w:val="22"/>
          <w:szCs w:val="22"/>
        </w:rPr>
        <w:t>—Nate Gwinn, City Planning</w:t>
      </w:r>
    </w:p>
    <w:p w:rsidR="00800780" w:rsidRDefault="00800780" w:rsidP="0080078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Infill Development Steering Committee has recommended code changes to address barriers to development while ensuring neighborhood compatibility. </w:t>
      </w:r>
    </w:p>
    <w:p w:rsidR="00800780" w:rsidRDefault="00800780" w:rsidP="00800780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City is introducing changes to provide flexibility in developing attached houses and additional dwelling units. </w:t>
      </w:r>
    </w:p>
    <w:p w:rsidR="00800780" w:rsidRPr="00800780" w:rsidRDefault="00800780" w:rsidP="00800780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Only zones impacted are residential high-density, multi-family, and two-family zones. </w:t>
      </w:r>
    </w:p>
    <w:p w:rsidR="00800780" w:rsidRDefault="00800780" w:rsidP="0080078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City Plan Commission seeks feedback on proposed changes prior to the November 14 Plan Commission hearing. </w:t>
      </w:r>
    </w:p>
    <w:p w:rsidR="00D90BF1" w:rsidRDefault="00D90BF1" w:rsidP="0080078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Details can be reviewed at </w:t>
      </w:r>
      <w:hyperlink r:id="rId7" w:history="1">
        <w:r w:rsidRPr="0098515C">
          <w:rPr>
            <w:rStyle w:val="Hyperlink"/>
            <w:sz w:val="22"/>
            <w:szCs w:val="22"/>
          </w:rPr>
          <w:t>http://my.spokanecity.org/projects/infill-housing-strategies-infill-development</w:t>
        </w:r>
      </w:hyperlink>
      <w:r>
        <w:rPr>
          <w:sz w:val="22"/>
          <w:szCs w:val="22"/>
        </w:rPr>
        <w:t xml:space="preserve"> </w:t>
      </w:r>
    </w:p>
    <w:p w:rsidR="00800780" w:rsidRDefault="00800780" w:rsidP="00800780">
      <w:pPr>
        <w:rPr>
          <w:b/>
          <w:sz w:val="22"/>
          <w:szCs w:val="22"/>
        </w:rPr>
      </w:pPr>
    </w:p>
    <w:p w:rsidR="00800780" w:rsidRPr="00800780" w:rsidRDefault="00800780" w:rsidP="00800780">
      <w:pPr>
        <w:rPr>
          <w:sz w:val="22"/>
          <w:szCs w:val="22"/>
        </w:rPr>
      </w:pPr>
      <w:r>
        <w:rPr>
          <w:b/>
          <w:sz w:val="22"/>
          <w:szCs w:val="22"/>
        </w:rPr>
        <w:t>Monroe-Regal High Performance Transit</w:t>
      </w:r>
      <w:r w:rsidR="00D90BF1">
        <w:rPr>
          <w:b/>
          <w:sz w:val="22"/>
          <w:szCs w:val="22"/>
        </w:rPr>
        <w:t xml:space="preserve"> (HPT)</w:t>
      </w:r>
      <w:r>
        <w:rPr>
          <w:sz w:val="22"/>
          <w:szCs w:val="22"/>
        </w:rPr>
        <w:t>—Ryan Broadwater, STA</w:t>
      </w:r>
    </w:p>
    <w:p w:rsidR="00800780" w:rsidRDefault="00D90BF1" w:rsidP="00D90BF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The Monroe-Regal Line will bring together three routes into one HPT line that will run from 5-Mile park and ride to Moran Prairie park and ride</w:t>
      </w:r>
    </w:p>
    <w:p w:rsidR="00D90BF1" w:rsidRDefault="00D90BF1" w:rsidP="00D90BF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Features will include sidewalk improvements, shelters, lighting, ticket vending machines, and bike racks. </w:t>
      </w:r>
    </w:p>
    <w:p w:rsidR="0010701F" w:rsidRPr="003B347D" w:rsidRDefault="00093C72" w:rsidP="009D4186">
      <w:pPr>
        <w:pStyle w:val="ListParagraph"/>
        <w:numPr>
          <w:ilvl w:val="0"/>
          <w:numId w:val="13"/>
        </w:numPr>
        <w:rPr>
          <w:sz w:val="22"/>
          <w:szCs w:val="22"/>
        </w:rPr>
      </w:pPr>
      <w:hyperlink r:id="rId8" w:history="1">
        <w:r w:rsidR="002E4DF7" w:rsidRPr="0098515C">
          <w:rPr>
            <w:rStyle w:val="Hyperlink"/>
            <w:rFonts w:ascii="Arial" w:hAnsi="Arial" w:cs="Arial"/>
            <w:sz w:val="20"/>
            <w:szCs w:val="20"/>
          </w:rPr>
          <w:t>https://www.spokanetransit.com/</w:t>
        </w:r>
        <w:r w:rsidR="002E4DF7" w:rsidRPr="0098515C">
          <w:rPr>
            <w:rStyle w:val="Hyperlink"/>
            <w:rFonts w:ascii="Arial" w:hAnsi="Arial" w:cs="Arial"/>
            <w:bCs/>
            <w:sz w:val="20"/>
            <w:szCs w:val="20"/>
          </w:rPr>
          <w:t>MonroeRegal</w:t>
        </w:r>
      </w:hyperlink>
      <w:r w:rsidR="002E4DF7">
        <w:rPr>
          <w:rFonts w:ascii="Arial" w:hAnsi="Arial" w:cs="Arial"/>
          <w:bCs/>
          <w:color w:val="212429"/>
          <w:sz w:val="20"/>
          <w:szCs w:val="20"/>
        </w:rPr>
        <w:t xml:space="preserve"> </w:t>
      </w:r>
    </w:p>
    <w:p w:rsidR="003B347D" w:rsidRDefault="003B347D" w:rsidP="009D4186">
      <w:pPr>
        <w:rPr>
          <w:b/>
          <w:sz w:val="22"/>
          <w:szCs w:val="22"/>
        </w:rPr>
      </w:pPr>
    </w:p>
    <w:p w:rsidR="00C74A2C" w:rsidRDefault="00C74A2C" w:rsidP="009D418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Chair Report- </w:t>
      </w:r>
      <w:r w:rsidR="00FD1CB4">
        <w:rPr>
          <w:sz w:val="22"/>
          <w:szCs w:val="22"/>
        </w:rPr>
        <w:t>Kelly Cruz</w:t>
      </w:r>
    </w:p>
    <w:p w:rsidR="003B347D" w:rsidRDefault="003B347D" w:rsidP="003B347D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Porchfest</w:t>
      </w:r>
      <w:proofErr w:type="spellEnd"/>
      <w:r>
        <w:rPr>
          <w:sz w:val="22"/>
          <w:szCs w:val="22"/>
        </w:rPr>
        <w:t xml:space="preserve"> event at Dutch Jakes was a great success, about 70 attended!</w:t>
      </w:r>
    </w:p>
    <w:p w:rsidR="003B347D" w:rsidRDefault="003B347D" w:rsidP="003B347D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Traffic calming application being submitted for Broadway and Chestnut near upcoming playground changes at Dutch Jakes Park</w:t>
      </w:r>
    </w:p>
    <w:p w:rsidR="003B347D" w:rsidRPr="003B347D" w:rsidRDefault="003B347D" w:rsidP="003B347D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Traffic survey is underway on Summit, Elm, and Nettleton to explore traffic calming needs in 2019</w:t>
      </w:r>
    </w:p>
    <w:p w:rsidR="00C74A2C" w:rsidRPr="00C74A2C" w:rsidRDefault="00C74A2C" w:rsidP="009D4186">
      <w:pPr>
        <w:ind w:left="720"/>
        <w:rPr>
          <w:sz w:val="22"/>
          <w:szCs w:val="22"/>
        </w:rPr>
      </w:pPr>
    </w:p>
    <w:p w:rsidR="00D72E83" w:rsidRDefault="002E4DF7" w:rsidP="009D4186">
      <w:pPr>
        <w:rPr>
          <w:sz w:val="22"/>
          <w:szCs w:val="22"/>
        </w:rPr>
      </w:pPr>
      <w:r>
        <w:rPr>
          <w:b/>
          <w:sz w:val="22"/>
          <w:szCs w:val="22"/>
        </w:rPr>
        <w:t>Office of Neighborhood Services</w:t>
      </w:r>
      <w:r w:rsidR="00C74A2C">
        <w:rPr>
          <w:b/>
          <w:sz w:val="22"/>
          <w:szCs w:val="22"/>
        </w:rPr>
        <w:t>-</w:t>
      </w:r>
      <w:r w:rsidR="00C74A2C">
        <w:rPr>
          <w:sz w:val="22"/>
          <w:szCs w:val="22"/>
        </w:rPr>
        <w:t xml:space="preserve"> </w:t>
      </w:r>
      <w:r>
        <w:rPr>
          <w:sz w:val="22"/>
          <w:szCs w:val="22"/>
        </w:rPr>
        <w:t>Abbey Martin</w:t>
      </w:r>
    </w:p>
    <w:p w:rsidR="002E4DF7" w:rsidRDefault="002E4DF7" w:rsidP="002E4DF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Community engagement grant was received and print item swill be delivered</w:t>
      </w:r>
    </w:p>
    <w:p w:rsidR="002E4DF7" w:rsidRDefault="002E4DF7" w:rsidP="002E4DF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Charges are being considered to the neighborhood cleanup program, Abbey will coordinate with neighborhoods as details are finalized</w:t>
      </w:r>
    </w:p>
    <w:p w:rsidR="002E4DF7" w:rsidRDefault="002E4DF7" w:rsidP="002E4DF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CDBG workshops are coming up on 10/12 at 12 PM, 10/15 at 4:30 PM, and 10/17 at 8 AM</w:t>
      </w:r>
      <w:r w:rsidR="003B347D">
        <w:rPr>
          <w:sz w:val="22"/>
          <w:szCs w:val="22"/>
        </w:rPr>
        <w:t xml:space="preserve"> in the City Council Briefing Room</w:t>
      </w:r>
    </w:p>
    <w:p w:rsidR="003B347D" w:rsidRDefault="003B347D" w:rsidP="003B347D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cycle for CDBG ends April 1 </w:t>
      </w:r>
    </w:p>
    <w:p w:rsidR="003B347D" w:rsidRDefault="003B347D" w:rsidP="003B347D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Snow plan update meeting on 10/11 </w:t>
      </w:r>
    </w:p>
    <w:p w:rsidR="00923C24" w:rsidRPr="003B347D" w:rsidRDefault="003B347D" w:rsidP="00923C2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347D">
        <w:rPr>
          <w:sz w:val="22"/>
          <w:szCs w:val="22"/>
        </w:rPr>
        <w:t xml:space="preserve">Contact </w:t>
      </w:r>
      <w:hyperlink r:id="rId9" w:history="1">
        <w:r w:rsidRPr="003B347D">
          <w:rPr>
            <w:rStyle w:val="Hyperlink"/>
            <w:sz w:val="22"/>
            <w:szCs w:val="22"/>
          </w:rPr>
          <w:t>amartin@spokanecity.org</w:t>
        </w:r>
      </w:hyperlink>
      <w:r w:rsidRPr="003B34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 call at 625-6858</w:t>
      </w:r>
    </w:p>
    <w:p w:rsidR="00836E65" w:rsidRDefault="00836E65" w:rsidP="009D4186">
      <w:pPr>
        <w:rPr>
          <w:b/>
          <w:sz w:val="22"/>
          <w:szCs w:val="22"/>
        </w:rPr>
      </w:pPr>
    </w:p>
    <w:p w:rsidR="00D72E83" w:rsidRDefault="00D72E83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COMMITTEE/ALL REPORTS </w:t>
      </w:r>
    </w:p>
    <w:p w:rsidR="00C1415C" w:rsidRPr="005B384C" w:rsidRDefault="004E747F" w:rsidP="009D4186">
      <w:pPr>
        <w:rPr>
          <w:sz w:val="22"/>
          <w:szCs w:val="22"/>
        </w:rPr>
      </w:pPr>
      <w:r>
        <w:rPr>
          <w:b/>
          <w:sz w:val="22"/>
          <w:szCs w:val="22"/>
        </w:rPr>
        <w:t>1.  Treasurer’s Report –</w:t>
      </w:r>
      <w:r w:rsidR="005B384C">
        <w:rPr>
          <w:sz w:val="22"/>
          <w:szCs w:val="22"/>
        </w:rPr>
        <w:t xml:space="preserve"> Steve Kounkel</w:t>
      </w:r>
    </w:p>
    <w:p w:rsidR="00C1415C" w:rsidRDefault="007A2108" w:rsidP="009D418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384C">
        <w:rPr>
          <w:sz w:val="22"/>
          <w:szCs w:val="22"/>
        </w:rPr>
        <w:t xml:space="preserve">One expense of </w:t>
      </w:r>
      <w:r w:rsidR="004E747F">
        <w:rPr>
          <w:sz w:val="22"/>
          <w:szCs w:val="22"/>
        </w:rPr>
        <w:t>$150.51 for bylaws printing, balance $7925.14</w:t>
      </w:r>
    </w:p>
    <w:p w:rsidR="00D72E83" w:rsidRPr="005B384C" w:rsidRDefault="00D72E83" w:rsidP="009D4186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</w:t>
      </w:r>
    </w:p>
    <w:p w:rsidR="005D2C22" w:rsidRDefault="005B384C" w:rsidP="009D4186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D72E83" w:rsidRPr="005D2C22">
        <w:rPr>
          <w:b/>
          <w:sz w:val="22"/>
          <w:szCs w:val="22"/>
        </w:rPr>
        <w:t xml:space="preserve">. </w:t>
      </w:r>
      <w:r w:rsidR="004E747F">
        <w:rPr>
          <w:b/>
          <w:sz w:val="22"/>
          <w:szCs w:val="22"/>
        </w:rPr>
        <w:t xml:space="preserve">CD </w:t>
      </w:r>
      <w:r>
        <w:rPr>
          <w:b/>
          <w:sz w:val="22"/>
          <w:szCs w:val="22"/>
        </w:rPr>
        <w:t>—</w:t>
      </w:r>
      <w:r w:rsidR="004E747F">
        <w:rPr>
          <w:sz w:val="22"/>
          <w:szCs w:val="22"/>
        </w:rPr>
        <w:t>Bonnie McInnis</w:t>
      </w:r>
    </w:p>
    <w:p w:rsidR="004E747F" w:rsidRDefault="004E747F" w:rsidP="004E747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CD workshop yesterday, handout is online with full summary of program year 2019</w:t>
      </w:r>
    </w:p>
    <w:p w:rsidR="004E747F" w:rsidRDefault="004E747F" w:rsidP="004E747F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Applications for 2019 started on Oct 1</w:t>
      </w:r>
    </w:p>
    <w:p w:rsidR="004E747F" w:rsidRDefault="004E747F" w:rsidP="004E747F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All interested parties are encouraged to attend upcoming CD workshops</w:t>
      </w:r>
    </w:p>
    <w:p w:rsidR="004E747F" w:rsidRDefault="004E747F" w:rsidP="004E747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2018 funds are in and being allocated</w:t>
      </w:r>
    </w:p>
    <w:p w:rsidR="004E747F" w:rsidRDefault="004E747F" w:rsidP="004E747F">
      <w:pPr>
        <w:rPr>
          <w:sz w:val="22"/>
          <w:szCs w:val="22"/>
        </w:rPr>
      </w:pPr>
    </w:p>
    <w:p w:rsidR="004E747F" w:rsidRDefault="004E747F" w:rsidP="004E747F">
      <w:pPr>
        <w:rPr>
          <w:sz w:val="22"/>
          <w:szCs w:val="22"/>
        </w:rPr>
      </w:pPr>
      <w:r>
        <w:rPr>
          <w:b/>
          <w:sz w:val="22"/>
          <w:szCs w:val="22"/>
        </w:rPr>
        <w:t>3. CA</w:t>
      </w:r>
      <w:r>
        <w:rPr>
          <w:sz w:val="22"/>
          <w:szCs w:val="22"/>
        </w:rPr>
        <w:t>—Ken Cruz</w:t>
      </w:r>
    </w:p>
    <w:p w:rsidR="00C81EBD" w:rsidRDefault="004E747F" w:rsidP="004E747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CA CHHS board liaison position is still open, application closes on 10/19 </w:t>
      </w:r>
    </w:p>
    <w:p w:rsidR="004E747F" w:rsidRPr="004E747F" w:rsidRDefault="00C81EBD" w:rsidP="004E747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report</w:t>
      </w:r>
      <w:proofErr w:type="gramEnd"/>
      <w:r>
        <w:rPr>
          <w:sz w:val="22"/>
          <w:szCs w:val="22"/>
        </w:rPr>
        <w:t xml:space="preserve"> attached)</w:t>
      </w:r>
    </w:p>
    <w:p w:rsidR="004E747F" w:rsidRPr="004E747F" w:rsidRDefault="004E747F" w:rsidP="004E747F">
      <w:pPr>
        <w:rPr>
          <w:sz w:val="22"/>
          <w:szCs w:val="22"/>
        </w:rPr>
      </w:pPr>
    </w:p>
    <w:p w:rsidR="00836E65" w:rsidRDefault="00836E65" w:rsidP="009D4186">
      <w:pPr>
        <w:rPr>
          <w:b/>
          <w:sz w:val="22"/>
          <w:szCs w:val="22"/>
        </w:rPr>
      </w:pPr>
    </w:p>
    <w:p w:rsidR="005C364E" w:rsidRDefault="00531F6A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BUSINES</w:t>
      </w:r>
      <w:r w:rsidR="00256CEF">
        <w:rPr>
          <w:b/>
          <w:sz w:val="22"/>
          <w:szCs w:val="22"/>
        </w:rPr>
        <w:t>S—</w:t>
      </w:r>
    </w:p>
    <w:p w:rsidR="005C364E" w:rsidRDefault="005C364E" w:rsidP="009D4186">
      <w:pPr>
        <w:rPr>
          <w:b/>
          <w:sz w:val="22"/>
          <w:szCs w:val="22"/>
        </w:rPr>
      </w:pPr>
    </w:p>
    <w:p w:rsidR="00836E65" w:rsidRPr="00256CEF" w:rsidRDefault="004E747F" w:rsidP="009D4186">
      <w:pPr>
        <w:rPr>
          <w:sz w:val="22"/>
          <w:szCs w:val="22"/>
        </w:rPr>
      </w:pPr>
      <w:r>
        <w:rPr>
          <w:sz w:val="22"/>
          <w:szCs w:val="22"/>
        </w:rPr>
        <w:t>Reminder, bylaws revisions will be recommended for vote in our November meeting, please take some time to review the drafts provided in our September and October meetings</w:t>
      </w:r>
      <w:r w:rsidR="005C364E">
        <w:rPr>
          <w:sz w:val="22"/>
          <w:szCs w:val="22"/>
        </w:rPr>
        <w:t xml:space="preserve"> before the vote.</w:t>
      </w:r>
    </w:p>
    <w:p w:rsidR="00836E65" w:rsidRDefault="00836E65" w:rsidP="009D4186">
      <w:pPr>
        <w:rPr>
          <w:b/>
          <w:sz w:val="22"/>
          <w:szCs w:val="22"/>
        </w:rPr>
      </w:pPr>
    </w:p>
    <w:p w:rsidR="005C364E" w:rsidRDefault="00531F6A" w:rsidP="009D4186">
      <w:pPr>
        <w:rPr>
          <w:sz w:val="22"/>
          <w:szCs w:val="22"/>
        </w:rPr>
      </w:pPr>
      <w:r>
        <w:rPr>
          <w:b/>
          <w:sz w:val="22"/>
          <w:szCs w:val="22"/>
        </w:rPr>
        <w:t>NEW BUSINESS</w:t>
      </w:r>
      <w:r w:rsidR="00256CEF">
        <w:rPr>
          <w:b/>
          <w:sz w:val="22"/>
          <w:szCs w:val="22"/>
        </w:rPr>
        <w:t>—</w:t>
      </w:r>
    </w:p>
    <w:p w:rsidR="005C364E" w:rsidRDefault="005C364E" w:rsidP="009D4186">
      <w:pPr>
        <w:rPr>
          <w:sz w:val="22"/>
          <w:szCs w:val="22"/>
        </w:rPr>
      </w:pPr>
    </w:p>
    <w:p w:rsidR="005D2C22" w:rsidRPr="00256CEF" w:rsidRDefault="005C364E" w:rsidP="009D4186">
      <w:pPr>
        <w:rPr>
          <w:sz w:val="22"/>
          <w:szCs w:val="22"/>
        </w:rPr>
      </w:pPr>
      <w:r>
        <w:rPr>
          <w:sz w:val="22"/>
          <w:szCs w:val="22"/>
        </w:rPr>
        <w:t xml:space="preserve">Request was made for the </w:t>
      </w:r>
      <w:proofErr w:type="spellStart"/>
      <w:r>
        <w:rPr>
          <w:sz w:val="22"/>
          <w:szCs w:val="22"/>
        </w:rPr>
        <w:t>Mulchan</w:t>
      </w:r>
      <w:proofErr w:type="spellEnd"/>
      <w:r>
        <w:rPr>
          <w:sz w:val="22"/>
          <w:szCs w:val="22"/>
        </w:rPr>
        <w:t xml:space="preserve"> Fund committee to meet. Any interested parties can contact Debbie </w:t>
      </w:r>
      <w:proofErr w:type="spellStart"/>
      <w:r>
        <w:rPr>
          <w:sz w:val="22"/>
          <w:szCs w:val="22"/>
        </w:rPr>
        <w:t>Waltman</w:t>
      </w:r>
      <w:proofErr w:type="spellEnd"/>
    </w:p>
    <w:p w:rsidR="000F4867" w:rsidRDefault="000F4867" w:rsidP="009D4186">
      <w:pPr>
        <w:rPr>
          <w:b/>
          <w:sz w:val="22"/>
          <w:szCs w:val="22"/>
        </w:rPr>
      </w:pPr>
    </w:p>
    <w:p w:rsidR="00C92DEB" w:rsidRDefault="00836E65" w:rsidP="009D4186">
      <w:pPr>
        <w:rPr>
          <w:sz w:val="22"/>
          <w:szCs w:val="22"/>
        </w:rPr>
      </w:pPr>
      <w:r>
        <w:rPr>
          <w:b/>
          <w:sz w:val="22"/>
          <w:szCs w:val="22"/>
        </w:rPr>
        <w:t>ANNOUNCEMENTS</w:t>
      </w:r>
      <w:r w:rsidR="00256CEF">
        <w:rPr>
          <w:b/>
          <w:sz w:val="22"/>
          <w:szCs w:val="22"/>
        </w:rPr>
        <w:t>—</w:t>
      </w:r>
    </w:p>
    <w:p w:rsidR="005C364E" w:rsidRDefault="005C364E" w:rsidP="009D4186">
      <w:pPr>
        <w:rPr>
          <w:sz w:val="22"/>
          <w:szCs w:val="22"/>
        </w:rPr>
      </w:pPr>
    </w:p>
    <w:p w:rsidR="005C364E" w:rsidRDefault="005C364E" w:rsidP="005C364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Next month’s meeting will be at COPS West due to conflicting event at WCCC</w:t>
      </w:r>
    </w:p>
    <w:p w:rsidR="005C364E" w:rsidRDefault="005C364E" w:rsidP="005C364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Next month will be very important as we will be receiving updates on the Universal Property Maintenance Code</w:t>
      </w:r>
    </w:p>
    <w:p w:rsidR="005C364E" w:rsidRDefault="005C364E" w:rsidP="005C364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We will be receiving an update on the houses moved from the car wash</w:t>
      </w:r>
    </w:p>
    <w:p w:rsidR="005C364E" w:rsidRDefault="005C364E" w:rsidP="005C364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There will be a drug </w:t>
      </w:r>
      <w:proofErr w:type="spellStart"/>
      <w:r>
        <w:rPr>
          <w:sz w:val="22"/>
          <w:szCs w:val="22"/>
        </w:rPr>
        <w:t>takeback</w:t>
      </w:r>
      <w:proofErr w:type="spellEnd"/>
      <w:r>
        <w:rPr>
          <w:sz w:val="22"/>
          <w:szCs w:val="22"/>
        </w:rPr>
        <w:t xml:space="preserve"> campaign on 10/20 from 10-3 at the community center. Free lockboxes will be provided while supplies last. </w:t>
      </w:r>
    </w:p>
    <w:p w:rsidR="005C364E" w:rsidRPr="005C364E" w:rsidRDefault="005C364E" w:rsidP="005C364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Kiwanis pancake breakfast will be 10/21 from 9-1 at the Southside Sr. Activity center</w:t>
      </w:r>
    </w:p>
    <w:p w:rsidR="00531F6A" w:rsidRPr="00256CEF" w:rsidRDefault="00531F6A" w:rsidP="00256CEF">
      <w:pPr>
        <w:rPr>
          <w:sz w:val="22"/>
          <w:szCs w:val="22"/>
        </w:rPr>
      </w:pPr>
    </w:p>
    <w:p w:rsidR="00531F6A" w:rsidRDefault="00531F6A" w:rsidP="009D4186">
      <w:pPr>
        <w:rPr>
          <w:b/>
          <w:sz w:val="22"/>
          <w:szCs w:val="22"/>
        </w:rPr>
      </w:pPr>
    </w:p>
    <w:p w:rsidR="00EF15F0" w:rsidRPr="00EF15F0" w:rsidRDefault="00836E65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Adjourned</w:t>
      </w:r>
      <w:r w:rsidR="00C92DEB">
        <w:rPr>
          <w:b/>
          <w:sz w:val="22"/>
          <w:szCs w:val="22"/>
        </w:rPr>
        <w:t xml:space="preserve"> </w:t>
      </w:r>
      <w:proofErr w:type="gramStart"/>
      <w:r w:rsidR="00C92DEB">
        <w:rPr>
          <w:b/>
          <w:sz w:val="22"/>
          <w:szCs w:val="22"/>
        </w:rPr>
        <w:t xml:space="preserve">at </w:t>
      </w:r>
      <w:r w:rsidR="007A2108">
        <w:rPr>
          <w:b/>
          <w:sz w:val="22"/>
          <w:szCs w:val="22"/>
        </w:rPr>
        <w:t xml:space="preserve"> </w:t>
      </w:r>
      <w:r w:rsidR="00256CEF">
        <w:rPr>
          <w:b/>
          <w:sz w:val="22"/>
          <w:szCs w:val="22"/>
        </w:rPr>
        <w:t>7:</w:t>
      </w:r>
      <w:r w:rsidR="005C364E">
        <w:rPr>
          <w:b/>
          <w:sz w:val="22"/>
          <w:szCs w:val="22"/>
        </w:rPr>
        <w:t>48</w:t>
      </w:r>
      <w:proofErr w:type="gramEnd"/>
      <w:r w:rsidR="00256CEF">
        <w:rPr>
          <w:b/>
          <w:sz w:val="22"/>
          <w:szCs w:val="22"/>
        </w:rPr>
        <w:t xml:space="preserve"> PM</w:t>
      </w:r>
    </w:p>
    <w:sectPr w:rsidR="00EF15F0" w:rsidRPr="00EF15F0" w:rsidSect="005B384C">
      <w:headerReference w:type="default" r:id="rId10"/>
      <w:pgSz w:w="12240" w:h="15840"/>
      <w:pgMar w:top="1440" w:right="1800" w:bottom="108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D7B9B" w:rsidRDefault="00AD7B9B">
      <w:r>
        <w:separator/>
      </w:r>
    </w:p>
  </w:endnote>
  <w:endnote w:type="continuationSeparator" w:id="1">
    <w:p w:rsidR="00AD7B9B" w:rsidRDefault="00AD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D7B9B" w:rsidRDefault="00AD7B9B">
      <w:r>
        <w:separator/>
      </w:r>
    </w:p>
  </w:footnote>
  <w:footnote w:type="continuationSeparator" w:id="1">
    <w:p w:rsidR="00AD7B9B" w:rsidRDefault="00AD7B9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384C" w:rsidRDefault="005B384C" w:rsidP="00C74A2C">
    <w:pPr>
      <w:jc w:val="center"/>
    </w:pPr>
    <w:r w:rsidRPr="00836E65">
      <w:rPr>
        <w:sz w:val="28"/>
      </w:rPr>
      <w:t>West Central Neighborhood Council Meeting Minutes</w:t>
    </w:r>
  </w:p>
  <w:p w:rsidR="005B384C" w:rsidRPr="00BD08DE" w:rsidRDefault="005B384C" w:rsidP="00C74A2C">
    <w:pPr>
      <w:jc w:val="center"/>
      <w:rPr>
        <w:sz w:val="28"/>
        <w:szCs w:val="28"/>
      </w:rPr>
    </w:pPr>
    <w:r w:rsidRPr="00BD08DE">
      <w:rPr>
        <w:sz w:val="28"/>
        <w:szCs w:val="28"/>
      </w:rPr>
      <w:t>West Central Community Center</w:t>
    </w:r>
  </w:p>
  <w:p w:rsidR="005B384C" w:rsidRPr="00BD08DE" w:rsidRDefault="005B384C" w:rsidP="00C74A2C">
    <w:pPr>
      <w:jc w:val="center"/>
      <w:rPr>
        <w:sz w:val="28"/>
        <w:szCs w:val="28"/>
      </w:rPr>
    </w:pPr>
    <w:r>
      <w:rPr>
        <w:sz w:val="28"/>
        <w:szCs w:val="28"/>
      </w:rPr>
      <w:t xml:space="preserve">Wednesday </w:t>
    </w:r>
    <w:r w:rsidR="001A1C71">
      <w:rPr>
        <w:sz w:val="28"/>
        <w:szCs w:val="28"/>
      </w:rPr>
      <w:t>October 10</w:t>
    </w:r>
    <w:r>
      <w:rPr>
        <w:sz w:val="28"/>
        <w:szCs w:val="28"/>
      </w:rPr>
      <w:t>, 2018</w:t>
    </w:r>
  </w:p>
  <w:p w:rsidR="005B384C" w:rsidRPr="00BD08DE" w:rsidRDefault="005B384C" w:rsidP="00C74A2C">
    <w:pPr>
      <w:jc w:val="center"/>
      <w:rPr>
        <w:i/>
        <w:sz w:val="22"/>
        <w:szCs w:val="22"/>
      </w:rPr>
    </w:pPr>
    <w:r w:rsidRPr="00BD08DE">
      <w:rPr>
        <w:i/>
        <w:sz w:val="22"/>
        <w:szCs w:val="22"/>
      </w:rPr>
      <w:t>All meetings are conducted under Robert’s Rule of Order.</w:t>
    </w:r>
  </w:p>
  <w:p w:rsidR="005B384C" w:rsidRDefault="005B384C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E203D2"/>
    <w:multiLevelType w:val="hybridMultilevel"/>
    <w:tmpl w:val="48D47FAA"/>
    <w:lvl w:ilvl="0" w:tplc="C330A3CC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5F4A"/>
    <w:multiLevelType w:val="hybridMultilevel"/>
    <w:tmpl w:val="DA9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26085"/>
    <w:multiLevelType w:val="hybridMultilevel"/>
    <w:tmpl w:val="3C4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522E"/>
    <w:multiLevelType w:val="hybridMultilevel"/>
    <w:tmpl w:val="406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3086"/>
    <w:multiLevelType w:val="hybridMultilevel"/>
    <w:tmpl w:val="7B5A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76DF2"/>
    <w:multiLevelType w:val="hybridMultilevel"/>
    <w:tmpl w:val="5D72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57A6D"/>
    <w:multiLevelType w:val="hybridMultilevel"/>
    <w:tmpl w:val="0CC899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B92135B"/>
    <w:multiLevelType w:val="hybridMultilevel"/>
    <w:tmpl w:val="88E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53BE7"/>
    <w:multiLevelType w:val="hybridMultilevel"/>
    <w:tmpl w:val="911E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367B4"/>
    <w:multiLevelType w:val="hybridMultilevel"/>
    <w:tmpl w:val="384E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19C0"/>
    <w:multiLevelType w:val="hybridMultilevel"/>
    <w:tmpl w:val="A92A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36DB2"/>
    <w:multiLevelType w:val="hybridMultilevel"/>
    <w:tmpl w:val="160E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524A3"/>
    <w:multiLevelType w:val="hybridMultilevel"/>
    <w:tmpl w:val="9026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82111"/>
    <w:multiLevelType w:val="hybridMultilevel"/>
    <w:tmpl w:val="756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D01F1"/>
    <w:multiLevelType w:val="hybridMultilevel"/>
    <w:tmpl w:val="5BAA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5C2B"/>
    <w:multiLevelType w:val="hybridMultilevel"/>
    <w:tmpl w:val="611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B2BD2"/>
    <w:multiLevelType w:val="hybridMultilevel"/>
    <w:tmpl w:val="B43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1E9"/>
    <w:rsid w:val="000371E9"/>
    <w:rsid w:val="000621D9"/>
    <w:rsid w:val="00080FA5"/>
    <w:rsid w:val="00085AC4"/>
    <w:rsid w:val="00093C72"/>
    <w:rsid w:val="000E0212"/>
    <w:rsid w:val="000F4867"/>
    <w:rsid w:val="0010701F"/>
    <w:rsid w:val="00131645"/>
    <w:rsid w:val="00145CD4"/>
    <w:rsid w:val="001A1C71"/>
    <w:rsid w:val="001C028A"/>
    <w:rsid w:val="00256CEF"/>
    <w:rsid w:val="002E4DF7"/>
    <w:rsid w:val="003B347D"/>
    <w:rsid w:val="003B4915"/>
    <w:rsid w:val="00430377"/>
    <w:rsid w:val="004E747F"/>
    <w:rsid w:val="00531F6A"/>
    <w:rsid w:val="005617CB"/>
    <w:rsid w:val="0057157C"/>
    <w:rsid w:val="005B384C"/>
    <w:rsid w:val="005C364E"/>
    <w:rsid w:val="005D2C22"/>
    <w:rsid w:val="005E65B6"/>
    <w:rsid w:val="006E4383"/>
    <w:rsid w:val="00727839"/>
    <w:rsid w:val="007A2108"/>
    <w:rsid w:val="00800780"/>
    <w:rsid w:val="00833A64"/>
    <w:rsid w:val="00836E65"/>
    <w:rsid w:val="00842507"/>
    <w:rsid w:val="008C1095"/>
    <w:rsid w:val="00921F8B"/>
    <w:rsid w:val="00923C24"/>
    <w:rsid w:val="00951FAF"/>
    <w:rsid w:val="009D4186"/>
    <w:rsid w:val="00A16170"/>
    <w:rsid w:val="00AD7B9B"/>
    <w:rsid w:val="00B635B8"/>
    <w:rsid w:val="00BD08DE"/>
    <w:rsid w:val="00C1415C"/>
    <w:rsid w:val="00C449E7"/>
    <w:rsid w:val="00C74A2C"/>
    <w:rsid w:val="00C74C20"/>
    <w:rsid w:val="00C81EBD"/>
    <w:rsid w:val="00C92DEB"/>
    <w:rsid w:val="00D23503"/>
    <w:rsid w:val="00D54D15"/>
    <w:rsid w:val="00D72E83"/>
    <w:rsid w:val="00D90BF1"/>
    <w:rsid w:val="00DD4A6F"/>
    <w:rsid w:val="00DE3B25"/>
    <w:rsid w:val="00E006D9"/>
    <w:rsid w:val="00EF15F0"/>
    <w:rsid w:val="00F529A7"/>
    <w:rsid w:val="00F67266"/>
    <w:rsid w:val="00F7736B"/>
    <w:rsid w:val="00FD1CB4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617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2C"/>
  </w:style>
  <w:style w:type="paragraph" w:styleId="Footer">
    <w:name w:val="footer"/>
    <w:basedOn w:val="Normal"/>
    <w:link w:val="FooterChar"/>
    <w:uiPriority w:val="99"/>
    <w:unhideWhenUsed/>
    <w:rsid w:val="00C74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2C"/>
  </w:style>
  <w:style w:type="paragraph" w:styleId="ListParagraph">
    <w:name w:val="List Paragraph"/>
    <w:basedOn w:val="Normal"/>
    <w:uiPriority w:val="34"/>
    <w:qFormat/>
    <w:rsid w:val="00C74A2C"/>
    <w:pPr>
      <w:ind w:left="720"/>
      <w:contextualSpacing/>
    </w:pPr>
  </w:style>
  <w:style w:type="character" w:styleId="Hyperlink">
    <w:name w:val="Hyperlink"/>
    <w:basedOn w:val="DefaultParagraphFont"/>
    <w:rsid w:val="00D72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y.spokanecity.org/projects/infill-housing-strategies-infill-development" TargetMode="External"/><Relationship Id="rId8" Type="http://schemas.openxmlformats.org/officeDocument/2006/relationships/hyperlink" Target="https://www.spokanetransit.com/MonroeRegal" TargetMode="External"/><Relationship Id="rId9" Type="http://schemas.openxmlformats.org/officeDocument/2006/relationships/hyperlink" Target="mailto:amartin@spokanecity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579</Words>
  <Characters>3305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Guarisco</dc:creator>
  <cp:keywords/>
  <dc:description/>
  <cp:lastModifiedBy>Marlin,Elizabeth A</cp:lastModifiedBy>
  <cp:revision>4</cp:revision>
  <cp:lastPrinted>2018-02-14T00:46:00Z</cp:lastPrinted>
  <dcterms:created xsi:type="dcterms:W3CDTF">2018-11-11T21:56:00Z</dcterms:created>
  <dcterms:modified xsi:type="dcterms:W3CDTF">2018-11-12T19:28:00Z</dcterms:modified>
</cp:coreProperties>
</file>